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  <w:r w:rsidRPr="0013738E">
        <w:rPr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  <w:r w:rsidRPr="0013738E">
        <w:rPr>
          <w:sz w:val="28"/>
          <w:szCs w:val="28"/>
        </w:rPr>
        <w:t>Ростовской области</w:t>
      </w:r>
    </w:p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  <w:r w:rsidRPr="0013738E">
        <w:rPr>
          <w:sz w:val="28"/>
          <w:szCs w:val="28"/>
        </w:rPr>
        <w:t>«Донской педагогический колледж»</w:t>
      </w:r>
    </w:p>
    <w:p w:rsidR="001D57C9" w:rsidRPr="0013738E" w:rsidRDefault="001D57C9" w:rsidP="0013738E">
      <w:pPr>
        <w:rPr>
          <w:sz w:val="28"/>
          <w:szCs w:val="28"/>
        </w:rPr>
      </w:pPr>
    </w:p>
    <w:p w:rsidR="0013738E" w:rsidRPr="0013738E" w:rsidRDefault="0013738E" w:rsidP="0013738E">
      <w:pPr>
        <w:rPr>
          <w:sz w:val="28"/>
          <w:szCs w:val="28"/>
        </w:rPr>
      </w:pPr>
    </w:p>
    <w:p w:rsidR="0013738E" w:rsidRPr="0013738E" w:rsidRDefault="0013738E" w:rsidP="0013738E">
      <w:pPr>
        <w:rPr>
          <w:sz w:val="28"/>
          <w:szCs w:val="28"/>
        </w:rPr>
      </w:pPr>
      <w:r w:rsidRPr="0013738E">
        <w:rPr>
          <w:sz w:val="28"/>
          <w:szCs w:val="28"/>
        </w:rPr>
        <w:t>Рассмотрено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 xml:space="preserve">     </w:t>
      </w:r>
      <w:r w:rsidRPr="0013738E">
        <w:rPr>
          <w:sz w:val="28"/>
          <w:szCs w:val="28"/>
        </w:rPr>
        <w:t>Утверждено</w:t>
      </w:r>
      <w:r w:rsidR="001C3458">
        <w:rPr>
          <w:sz w:val="28"/>
          <w:szCs w:val="28"/>
        </w:rPr>
        <w:t xml:space="preserve"> на</w:t>
      </w:r>
    </w:p>
    <w:p w:rsidR="0013738E" w:rsidRPr="0013738E" w:rsidRDefault="0013738E" w:rsidP="0013738E">
      <w:pPr>
        <w:rPr>
          <w:sz w:val="28"/>
          <w:szCs w:val="28"/>
        </w:rPr>
      </w:pPr>
    </w:p>
    <w:p w:rsidR="00D07BC9" w:rsidRDefault="0013738E" w:rsidP="0013738E">
      <w:pPr>
        <w:rPr>
          <w:sz w:val="28"/>
          <w:szCs w:val="28"/>
        </w:rPr>
      </w:pPr>
      <w:r w:rsidRPr="0013738E">
        <w:rPr>
          <w:sz w:val="28"/>
          <w:szCs w:val="28"/>
        </w:rPr>
        <w:t>ПЦК</w:t>
      </w:r>
      <w:r w:rsidR="00D07BC9">
        <w:rPr>
          <w:sz w:val="28"/>
          <w:szCs w:val="28"/>
        </w:rPr>
        <w:t xml:space="preserve"> социально – гуманитарных </w:t>
      </w:r>
      <w:r w:rsidR="00D07BC9">
        <w:rPr>
          <w:sz w:val="28"/>
          <w:szCs w:val="28"/>
        </w:rPr>
        <w:tab/>
      </w:r>
      <w:r w:rsidR="00D07BC9">
        <w:rPr>
          <w:sz w:val="28"/>
          <w:szCs w:val="28"/>
        </w:rPr>
        <w:tab/>
        <w:t xml:space="preserve">     </w:t>
      </w:r>
      <w:r w:rsidR="001C3458">
        <w:rPr>
          <w:sz w:val="28"/>
          <w:szCs w:val="28"/>
        </w:rPr>
        <w:t>з</w:t>
      </w:r>
      <w:r w:rsidR="00D07BC9" w:rsidRPr="0013738E">
        <w:rPr>
          <w:sz w:val="28"/>
          <w:szCs w:val="28"/>
        </w:rPr>
        <w:t>ас</w:t>
      </w:r>
      <w:r w:rsidR="00D07BC9">
        <w:rPr>
          <w:sz w:val="28"/>
          <w:szCs w:val="28"/>
        </w:rPr>
        <w:t>едании</w:t>
      </w:r>
      <w:r w:rsidR="00D07BC9" w:rsidRPr="0013738E">
        <w:rPr>
          <w:sz w:val="28"/>
          <w:szCs w:val="28"/>
        </w:rPr>
        <w:t xml:space="preserve"> ОМК</w:t>
      </w:r>
    </w:p>
    <w:p w:rsidR="0013738E" w:rsidRPr="0013738E" w:rsidRDefault="00D07BC9" w:rsidP="0013738E">
      <w:pPr>
        <w:rPr>
          <w:sz w:val="28"/>
          <w:szCs w:val="28"/>
        </w:rPr>
      </w:pPr>
      <w:r>
        <w:rPr>
          <w:sz w:val="28"/>
          <w:szCs w:val="28"/>
        </w:rPr>
        <w:t>и филологических дисциплин</w:t>
      </w:r>
      <w:r w:rsidR="0013738E">
        <w:rPr>
          <w:sz w:val="28"/>
          <w:szCs w:val="28"/>
        </w:rPr>
        <w:tab/>
      </w:r>
      <w:r w:rsidR="0013738E">
        <w:rPr>
          <w:sz w:val="28"/>
          <w:szCs w:val="28"/>
        </w:rPr>
        <w:tab/>
        <w:t xml:space="preserve">     </w:t>
      </w:r>
    </w:p>
    <w:p w:rsidR="0013738E" w:rsidRPr="0013738E" w:rsidRDefault="0013738E" w:rsidP="0013738E">
      <w:pPr>
        <w:rPr>
          <w:sz w:val="28"/>
          <w:szCs w:val="28"/>
        </w:rPr>
      </w:pPr>
    </w:p>
    <w:p w:rsidR="0013738E" w:rsidRPr="0013738E" w:rsidRDefault="0013738E" w:rsidP="0013738E">
      <w:pPr>
        <w:rPr>
          <w:sz w:val="28"/>
          <w:szCs w:val="28"/>
        </w:rPr>
      </w:pPr>
      <w:r>
        <w:rPr>
          <w:sz w:val="28"/>
          <w:szCs w:val="28"/>
        </w:rPr>
        <w:t>Протокол №___от июня 201___</w:t>
      </w:r>
      <w:r w:rsidRPr="0013738E">
        <w:rPr>
          <w:sz w:val="28"/>
          <w:szCs w:val="28"/>
        </w:rPr>
        <w:t>г.</w:t>
      </w:r>
      <w:r w:rsidRPr="0013738E">
        <w:rPr>
          <w:sz w:val="28"/>
          <w:szCs w:val="28"/>
        </w:rPr>
        <w:tab/>
      </w:r>
      <w:r w:rsidRPr="0013738E">
        <w:rPr>
          <w:sz w:val="28"/>
          <w:szCs w:val="28"/>
        </w:rPr>
        <w:tab/>
      </w:r>
      <w:r>
        <w:rPr>
          <w:sz w:val="28"/>
          <w:szCs w:val="28"/>
        </w:rPr>
        <w:t xml:space="preserve">     Протокол №___</w:t>
      </w:r>
      <w:r w:rsidRPr="0013738E">
        <w:rPr>
          <w:sz w:val="28"/>
          <w:szCs w:val="28"/>
        </w:rPr>
        <w:t>от июня 201</w:t>
      </w:r>
      <w:r>
        <w:rPr>
          <w:sz w:val="28"/>
          <w:szCs w:val="28"/>
        </w:rPr>
        <w:t>___</w:t>
      </w:r>
      <w:r w:rsidRPr="0013738E">
        <w:rPr>
          <w:sz w:val="28"/>
          <w:szCs w:val="28"/>
        </w:rPr>
        <w:t>г.</w:t>
      </w:r>
    </w:p>
    <w:p w:rsidR="0013738E" w:rsidRDefault="0013738E" w:rsidP="0013738E">
      <w:pPr>
        <w:spacing w:line="360" w:lineRule="auto"/>
        <w:rPr>
          <w:sz w:val="28"/>
          <w:szCs w:val="28"/>
        </w:rPr>
      </w:pPr>
    </w:p>
    <w:p w:rsidR="00682C08" w:rsidRDefault="00682C08" w:rsidP="0013738E">
      <w:pPr>
        <w:spacing w:line="360" w:lineRule="auto"/>
        <w:rPr>
          <w:sz w:val="28"/>
          <w:szCs w:val="28"/>
        </w:rPr>
      </w:pPr>
    </w:p>
    <w:p w:rsidR="00682C08" w:rsidRPr="0013738E" w:rsidRDefault="00682C08" w:rsidP="0013738E">
      <w:pPr>
        <w:spacing w:line="360" w:lineRule="auto"/>
        <w:rPr>
          <w:sz w:val="28"/>
          <w:szCs w:val="28"/>
        </w:rPr>
      </w:pPr>
    </w:p>
    <w:p w:rsidR="0013738E" w:rsidRPr="0013738E" w:rsidRDefault="0013738E" w:rsidP="0013738E">
      <w:pPr>
        <w:spacing w:line="360" w:lineRule="auto"/>
        <w:rPr>
          <w:sz w:val="28"/>
          <w:szCs w:val="28"/>
        </w:rPr>
      </w:pPr>
    </w:p>
    <w:p w:rsidR="00D07BC9" w:rsidRDefault="0013738E" w:rsidP="00FD73C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Контрольно – оценочные средства</w:t>
      </w:r>
    </w:p>
    <w:p w:rsidR="00FD73C6" w:rsidRPr="00D07BC9" w:rsidRDefault="00FD73C6" w:rsidP="00FD73C6">
      <w:pPr>
        <w:spacing w:line="360" w:lineRule="auto"/>
        <w:jc w:val="center"/>
        <w:rPr>
          <w:sz w:val="28"/>
          <w:szCs w:val="28"/>
        </w:rPr>
      </w:pPr>
    </w:p>
    <w:p w:rsidR="00D87A0A" w:rsidRDefault="00D07BC9" w:rsidP="00FD73C6">
      <w:pPr>
        <w:spacing w:line="360" w:lineRule="auto"/>
        <w:rPr>
          <w:sz w:val="28"/>
          <w:szCs w:val="28"/>
          <w:u w:val="single"/>
        </w:rPr>
      </w:pPr>
      <w:r w:rsidRPr="00D07BC9">
        <w:rPr>
          <w:sz w:val="28"/>
          <w:szCs w:val="28"/>
        </w:rPr>
        <w:t xml:space="preserve">Специальность </w:t>
      </w:r>
      <w:r w:rsidR="00D87A0A" w:rsidRPr="00D87A0A">
        <w:rPr>
          <w:sz w:val="28"/>
          <w:szCs w:val="28"/>
          <w:u w:val="single"/>
        </w:rPr>
        <w:t>44.02.02 Преподавание в начальных классах</w:t>
      </w:r>
    </w:p>
    <w:p w:rsidR="00D07BC9" w:rsidRDefault="00D07BC9" w:rsidP="00FD73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Курс </w:t>
      </w:r>
      <w:r w:rsidR="00D87A0A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</w:t>
      </w:r>
    </w:p>
    <w:p w:rsidR="00D07BC9" w:rsidRDefault="00682C08" w:rsidP="00FD73C6">
      <w:pP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Дисциплина :</w:t>
      </w:r>
      <w:proofErr w:type="gramEnd"/>
      <w:r w:rsidR="000D35E6">
        <w:rPr>
          <w:sz w:val="28"/>
          <w:szCs w:val="28"/>
        </w:rPr>
        <w:t xml:space="preserve"> </w:t>
      </w:r>
      <w:r w:rsidR="00D87A0A">
        <w:rPr>
          <w:sz w:val="28"/>
          <w:szCs w:val="28"/>
          <w:u w:val="single"/>
        </w:rPr>
        <w:t>ОГСЭ.03</w:t>
      </w:r>
      <w:r w:rsidR="000D35E6" w:rsidRPr="00FD73C6">
        <w:rPr>
          <w:sz w:val="28"/>
          <w:szCs w:val="28"/>
          <w:u w:val="single"/>
        </w:rPr>
        <w:t>. История</w:t>
      </w:r>
    </w:p>
    <w:p w:rsidR="000D35E6" w:rsidRDefault="000D35E6" w:rsidP="00FD73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Объём изученного материала</w:t>
      </w:r>
      <w:r w:rsidR="00682C0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D87A0A">
        <w:rPr>
          <w:sz w:val="28"/>
          <w:szCs w:val="28"/>
          <w:u w:val="single"/>
        </w:rPr>
        <w:t>71</w:t>
      </w:r>
      <w:r w:rsidRPr="00FD73C6">
        <w:rPr>
          <w:sz w:val="28"/>
          <w:szCs w:val="28"/>
          <w:u w:val="single"/>
        </w:rPr>
        <w:t xml:space="preserve"> ч.</w:t>
      </w:r>
    </w:p>
    <w:p w:rsidR="000D35E6" w:rsidRDefault="000D35E6" w:rsidP="00FD73C6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>Форма промежуточного контроля</w:t>
      </w:r>
      <w:r w:rsidR="00682C0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FC4ADF">
        <w:rPr>
          <w:sz w:val="28"/>
          <w:szCs w:val="28"/>
          <w:u w:val="single"/>
        </w:rPr>
        <w:t>экзамен</w:t>
      </w:r>
    </w:p>
    <w:p w:rsidR="00682C08" w:rsidRDefault="00682C08" w:rsidP="00682C0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Рыбаков Игорь Михайлович</w:t>
      </w:r>
      <w:r w:rsidR="00574654">
        <w:rPr>
          <w:sz w:val="28"/>
          <w:szCs w:val="28"/>
        </w:rPr>
        <w:t>, преподаватель истории и обществознания</w:t>
      </w:r>
      <w:bookmarkStart w:id="0" w:name="_GoBack"/>
      <w:bookmarkEnd w:id="0"/>
    </w:p>
    <w:p w:rsidR="00682C08" w:rsidRDefault="00682C08" w:rsidP="00FD73C6">
      <w:pPr>
        <w:spacing w:line="360" w:lineRule="auto"/>
        <w:rPr>
          <w:sz w:val="28"/>
          <w:szCs w:val="28"/>
          <w:u w:val="single"/>
        </w:rPr>
      </w:pPr>
    </w:p>
    <w:p w:rsidR="00682C08" w:rsidRDefault="00682C08" w:rsidP="00FD73C6">
      <w:pPr>
        <w:spacing w:line="360" w:lineRule="auto"/>
        <w:rPr>
          <w:sz w:val="28"/>
          <w:szCs w:val="28"/>
        </w:rPr>
      </w:pPr>
    </w:p>
    <w:p w:rsidR="00682C08" w:rsidRDefault="00682C08" w:rsidP="00FD73C6">
      <w:pPr>
        <w:spacing w:line="360" w:lineRule="auto"/>
        <w:rPr>
          <w:sz w:val="28"/>
          <w:szCs w:val="28"/>
        </w:rPr>
      </w:pPr>
    </w:p>
    <w:p w:rsidR="00682C08" w:rsidRDefault="00682C08" w:rsidP="00FD73C6">
      <w:pPr>
        <w:spacing w:line="360" w:lineRule="auto"/>
        <w:rPr>
          <w:sz w:val="28"/>
          <w:szCs w:val="28"/>
        </w:rPr>
      </w:pPr>
    </w:p>
    <w:p w:rsidR="00682C08" w:rsidRDefault="00682C08" w:rsidP="00FD73C6">
      <w:pPr>
        <w:spacing w:line="360" w:lineRule="auto"/>
        <w:rPr>
          <w:sz w:val="28"/>
          <w:szCs w:val="28"/>
        </w:rPr>
      </w:pPr>
    </w:p>
    <w:p w:rsidR="00682C08" w:rsidRDefault="00682C08" w:rsidP="00FD73C6">
      <w:pPr>
        <w:spacing w:line="360" w:lineRule="auto"/>
        <w:rPr>
          <w:sz w:val="28"/>
          <w:szCs w:val="28"/>
        </w:rPr>
      </w:pPr>
    </w:p>
    <w:p w:rsidR="00682C08" w:rsidRDefault="00682C08" w:rsidP="00FD73C6">
      <w:pPr>
        <w:spacing w:line="360" w:lineRule="auto"/>
        <w:rPr>
          <w:sz w:val="28"/>
          <w:szCs w:val="28"/>
        </w:rPr>
      </w:pPr>
    </w:p>
    <w:p w:rsidR="00682C08" w:rsidRDefault="00682C08" w:rsidP="00FD73C6">
      <w:pPr>
        <w:spacing w:line="360" w:lineRule="auto"/>
        <w:rPr>
          <w:sz w:val="28"/>
          <w:szCs w:val="28"/>
        </w:rPr>
      </w:pPr>
    </w:p>
    <w:p w:rsidR="00682C08" w:rsidRDefault="00682C08" w:rsidP="00FD73C6">
      <w:pPr>
        <w:spacing w:line="360" w:lineRule="auto"/>
        <w:rPr>
          <w:sz w:val="28"/>
          <w:szCs w:val="28"/>
        </w:rPr>
      </w:pPr>
    </w:p>
    <w:p w:rsidR="00682C08" w:rsidRDefault="00682C08" w:rsidP="00FD73C6">
      <w:pPr>
        <w:spacing w:line="360" w:lineRule="auto"/>
        <w:rPr>
          <w:sz w:val="28"/>
          <w:szCs w:val="28"/>
        </w:rPr>
      </w:pPr>
    </w:p>
    <w:p w:rsidR="00682C08" w:rsidRDefault="00682C08" w:rsidP="00FD73C6">
      <w:pPr>
        <w:spacing w:line="360" w:lineRule="auto"/>
        <w:rPr>
          <w:sz w:val="28"/>
          <w:szCs w:val="28"/>
        </w:rPr>
      </w:pPr>
    </w:p>
    <w:p w:rsidR="00682C08" w:rsidRDefault="00682C08" w:rsidP="00FD73C6">
      <w:pPr>
        <w:spacing w:line="360" w:lineRule="auto"/>
        <w:rPr>
          <w:sz w:val="28"/>
          <w:szCs w:val="28"/>
        </w:rPr>
      </w:pPr>
    </w:p>
    <w:p w:rsidR="00155591" w:rsidRDefault="00155591" w:rsidP="00FD73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Проверяемые компетенции:</w:t>
      </w:r>
      <w:r w:rsidRPr="00155591">
        <w:rPr>
          <w:sz w:val="28"/>
          <w:szCs w:val="28"/>
        </w:rPr>
        <w:t xml:space="preserve"> </w:t>
      </w:r>
    </w:p>
    <w:p w:rsidR="00155591" w:rsidRPr="00155591" w:rsidRDefault="00155591" w:rsidP="00FD73C6">
      <w:pPr>
        <w:spacing w:line="360" w:lineRule="auto"/>
        <w:rPr>
          <w:sz w:val="28"/>
          <w:szCs w:val="28"/>
        </w:rPr>
      </w:pPr>
      <w:r w:rsidRPr="00801844">
        <w:rPr>
          <w:sz w:val="28"/>
          <w:szCs w:val="28"/>
        </w:rPr>
        <w:t xml:space="preserve">ОК 1, ОК 2, ОК 3, ОК 4, ОК 5, ОК 6, ОК 7, ОК 8, ОК 9, ОК 10, ОК 11 </w:t>
      </w:r>
      <w:r>
        <w:rPr>
          <w:sz w:val="28"/>
          <w:szCs w:val="28"/>
        </w:rPr>
        <w:t xml:space="preserve"> </w:t>
      </w:r>
      <w:r w:rsidRPr="00155591">
        <w:rPr>
          <w:sz w:val="28"/>
          <w:szCs w:val="28"/>
        </w:rPr>
        <w:tab/>
      </w:r>
    </w:p>
    <w:p w:rsidR="00155591" w:rsidRDefault="00155591" w:rsidP="00155591">
      <w:pPr>
        <w:spacing w:line="408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Проверяемые умения:</w:t>
      </w:r>
    </w:p>
    <w:p w:rsidR="00155591" w:rsidRPr="00340483" w:rsidRDefault="00155591" w:rsidP="00155591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-ориентироваться в современной экономической, политической и культурной ситуации в России и мире; </w:t>
      </w:r>
    </w:p>
    <w:p w:rsidR="00155591" w:rsidRPr="00340483" w:rsidRDefault="00155591" w:rsidP="00155591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-выявлять взаимосвязь отечественных, региональных, мировых социально – экономических, политических и культурных проблем. </w:t>
      </w:r>
    </w:p>
    <w:p w:rsidR="00155591" w:rsidRPr="00801844" w:rsidRDefault="00155591" w:rsidP="00155591">
      <w:pPr>
        <w:spacing w:line="408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Проверяемые знания:</w:t>
      </w:r>
    </w:p>
    <w:p w:rsidR="00155591" w:rsidRPr="00340483" w:rsidRDefault="00155591" w:rsidP="00155591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>-основные направления развития ключевых регионов мира на рубеже веков (</w:t>
      </w:r>
      <w:r w:rsidRPr="00340483">
        <w:rPr>
          <w:sz w:val="28"/>
          <w:szCs w:val="28"/>
          <w:lang w:val="en-US"/>
        </w:rPr>
        <w:t>XX</w:t>
      </w:r>
      <w:r w:rsidRPr="00340483">
        <w:rPr>
          <w:sz w:val="28"/>
          <w:szCs w:val="28"/>
        </w:rPr>
        <w:t xml:space="preserve"> и </w:t>
      </w:r>
      <w:r w:rsidRPr="00340483">
        <w:rPr>
          <w:sz w:val="28"/>
          <w:szCs w:val="28"/>
          <w:lang w:val="en-US"/>
        </w:rPr>
        <w:t>XXI</w:t>
      </w:r>
      <w:r w:rsidRPr="00340483">
        <w:rPr>
          <w:sz w:val="28"/>
          <w:szCs w:val="28"/>
        </w:rPr>
        <w:t xml:space="preserve"> вв.); </w:t>
      </w:r>
    </w:p>
    <w:p w:rsidR="00155591" w:rsidRPr="00340483" w:rsidRDefault="00155591" w:rsidP="00155591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-сущность и причины локальных, региональных, межгосударственных конфликтов в конце </w:t>
      </w:r>
      <w:r w:rsidRPr="00340483">
        <w:rPr>
          <w:sz w:val="28"/>
          <w:szCs w:val="28"/>
          <w:lang w:val="en-US"/>
        </w:rPr>
        <w:t>XX</w:t>
      </w:r>
      <w:r w:rsidRPr="00340483">
        <w:rPr>
          <w:sz w:val="28"/>
          <w:szCs w:val="28"/>
        </w:rPr>
        <w:t xml:space="preserve"> в. начале </w:t>
      </w:r>
      <w:r w:rsidRPr="00340483">
        <w:rPr>
          <w:sz w:val="28"/>
          <w:szCs w:val="28"/>
          <w:lang w:val="en-US"/>
        </w:rPr>
        <w:t>XXI</w:t>
      </w:r>
      <w:r w:rsidRPr="00340483">
        <w:rPr>
          <w:sz w:val="28"/>
          <w:szCs w:val="28"/>
        </w:rPr>
        <w:t xml:space="preserve"> в.; </w:t>
      </w:r>
    </w:p>
    <w:p w:rsidR="00155591" w:rsidRPr="00340483" w:rsidRDefault="00155591" w:rsidP="00155591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-основные процессы (интеграционные, поликультурные, миграционные и иные) политического и экономического развития ведущих государств и регионов мира; </w:t>
      </w:r>
    </w:p>
    <w:p w:rsidR="00155591" w:rsidRPr="00340483" w:rsidRDefault="00155591" w:rsidP="00155591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-назначение ООН, НАТО, ЕС и других организаций и основные направления их деятельности; </w:t>
      </w:r>
    </w:p>
    <w:p w:rsidR="00155591" w:rsidRPr="00340483" w:rsidRDefault="00155591" w:rsidP="00155591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-о роли науки, культуры и религии в сохранении и укреплении национальных и государственных традиций; </w:t>
      </w:r>
    </w:p>
    <w:p w:rsidR="00D87A0A" w:rsidRDefault="00155591" w:rsidP="00770BB9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>-содержание и назначение важнейших правовых и законодательных актов ми</w:t>
      </w:r>
      <w:r>
        <w:rPr>
          <w:sz w:val="28"/>
          <w:szCs w:val="28"/>
        </w:rPr>
        <w:t>рового и регионального значения.</w:t>
      </w:r>
      <w:r w:rsidRPr="000E6923">
        <w:rPr>
          <w:sz w:val="28"/>
          <w:szCs w:val="28"/>
        </w:rPr>
        <w:t xml:space="preserve"> </w:t>
      </w:r>
    </w:p>
    <w:p w:rsidR="00770BB9" w:rsidRDefault="00770BB9" w:rsidP="00770BB9">
      <w:pPr>
        <w:spacing w:line="408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770BB9" w:rsidRDefault="00770BB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770BB9" w:rsidRDefault="00770BB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770BB9" w:rsidRDefault="00770BB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770BB9" w:rsidRDefault="00770BB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770BB9" w:rsidRDefault="00770BB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935C0F" w:rsidRDefault="00935C0F" w:rsidP="00935C0F">
      <w:pPr>
        <w:keepLines/>
        <w:widowControl w:val="0"/>
        <w:suppressLineNumbers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FC4ADF">
        <w:rPr>
          <w:b/>
          <w:sz w:val="28"/>
          <w:szCs w:val="28"/>
        </w:rPr>
        <w:t>экзамену</w:t>
      </w:r>
    </w:p>
    <w:p w:rsidR="00FC4ADF" w:rsidRDefault="00FC4ADF" w:rsidP="00935C0F">
      <w:pPr>
        <w:keepLines/>
        <w:widowControl w:val="0"/>
        <w:suppressLineNumbers/>
        <w:suppressAutoHyphens/>
        <w:jc w:val="center"/>
        <w:rPr>
          <w:b/>
          <w:sz w:val="28"/>
          <w:szCs w:val="28"/>
        </w:rPr>
      </w:pP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Россия в начале </w:t>
      </w:r>
      <w:r>
        <w:rPr>
          <w:sz w:val="28"/>
          <w:szCs w:val="28"/>
          <w:lang w:val="en-US"/>
        </w:rPr>
        <w:t>XX</w:t>
      </w:r>
      <w:r w:rsidRPr="00836D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века. Эпоха Николая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Февральская революция: Временное правительство и его преобразования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 И. Ленин и Октябрьский переворот в России. 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Первые шаги советской власти. Гражданская война.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Советское общество в 1920е годы. НЭП.  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СССР в 1930е годы: коллективизация и индустриализация.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Установление тоталитарного режима в Советском Союзе.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Внешняя политика СССР перед Великой Отечественной войной: пакт Молотова – Риббентропа. 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Великая Отечественная война 1941 – 1945 годов: основные события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Актуальные вопросы истории ВОВ.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СССР в послевоенное время: хрущёвская «оттепель» и «брежневский застой».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Горбачёвская «перестройка» и распад СССР.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Россия в первой половине 1990х годов. 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Чеченские компании: причины, ход событий.</w:t>
      </w:r>
    </w:p>
    <w:p w:rsidR="00FC4ADF" w:rsidRPr="00AE6DFC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Россия в начале </w:t>
      </w:r>
      <w:r>
        <w:rPr>
          <w:sz w:val="28"/>
          <w:szCs w:val="28"/>
          <w:lang w:val="en-US"/>
        </w:rPr>
        <w:t>XXI</w:t>
      </w:r>
      <w:r w:rsidRPr="001879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века. «Эпоха Путина».  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Мир в начале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века: основные тенденции развития.  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стран к Первой Мировой войне. Планы воюющих сторон.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Первая мировая война: причины, ход, итоги.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Послевоенное урегулирование мира: достоинства и недостатки.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Общемировой кризис 1929 – 1933 годов: пути выхода из него разных стран. «Новый курс» Рузвельта.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Установление тоталитарных режимов в Европе в 1930е годы. Нацизм.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Предвоенное состояние мира (1933 – 1939).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Вторая Мировая война: причины, ход, итоги.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биполярного мира. «Холодная война».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Страны Европы и Америки во второй половине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века: послевоенное восстановление социально – экономической сферы.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Реформизм 1960х годов.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Глобальный кризис 1970х годов. Консервативная концепция регулирования экономики</w:t>
      </w:r>
      <w:r w:rsidRPr="001C5F16">
        <w:rPr>
          <w:sz w:val="28"/>
          <w:szCs w:val="28"/>
        </w:rPr>
        <w:t xml:space="preserve"> </w:t>
      </w:r>
    </w:p>
    <w:p w:rsidR="00FC4ADF" w:rsidRPr="001C5F16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Изменения в мире в к.1980х – начале 1990 годов: «бархатные революции»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Мир в начале </w:t>
      </w:r>
      <w:r>
        <w:rPr>
          <w:sz w:val="28"/>
          <w:szCs w:val="28"/>
          <w:lang w:val="en-US"/>
        </w:rPr>
        <w:t>XXI</w:t>
      </w:r>
      <w:r w:rsidRPr="007F02FD">
        <w:rPr>
          <w:sz w:val="28"/>
          <w:szCs w:val="28"/>
        </w:rPr>
        <w:t xml:space="preserve"> </w:t>
      </w:r>
      <w:r>
        <w:rPr>
          <w:sz w:val="28"/>
          <w:szCs w:val="28"/>
        </w:rPr>
        <w:t>века: глобальные проблемы человечества и пути их решения.</w:t>
      </w:r>
    </w:p>
    <w:p w:rsidR="00FC4ADF" w:rsidRPr="007F600A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Международные отношения и мировая политика во второй половине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века.</w:t>
      </w:r>
    </w:p>
    <w:p w:rsidR="00935C0F" w:rsidRDefault="00935C0F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p w:rsidR="002775C3" w:rsidRDefault="002775C3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p w:rsidR="002775C3" w:rsidRDefault="002775C3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p w:rsidR="00716206" w:rsidRDefault="00716206" w:rsidP="00FC4ADF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FC4ADF" w:rsidRDefault="00FC4ADF" w:rsidP="00FC4ADF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i/>
          <w:iCs/>
          <w:color w:val="000000"/>
          <w:sz w:val="28"/>
          <w:szCs w:val="28"/>
        </w:rPr>
      </w:pP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center"/>
        <w:rPr>
          <w:iCs/>
          <w:color w:val="000000"/>
          <w:sz w:val="28"/>
          <w:szCs w:val="28"/>
        </w:rPr>
      </w:pPr>
      <w:r w:rsidRPr="00935C0F">
        <w:rPr>
          <w:iCs/>
          <w:color w:val="000000"/>
          <w:sz w:val="28"/>
          <w:szCs w:val="28"/>
        </w:rPr>
        <w:t>Критерии оценки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35C0F">
        <w:rPr>
          <w:iCs/>
          <w:color w:val="000000"/>
          <w:sz w:val="28"/>
          <w:szCs w:val="28"/>
        </w:rPr>
        <w:t xml:space="preserve">«отлично» </w:t>
      </w:r>
      <w:r w:rsidRPr="00935C0F">
        <w:rPr>
          <w:color w:val="000000"/>
          <w:sz w:val="28"/>
          <w:szCs w:val="28"/>
        </w:rPr>
        <w:t>заслуживает студент, обнаруживший всестороннее, систематическое и глубокое знание учебного материала, умение свободно выполнять задания, предусмотренные программой, проявивший творческие способности в понимании и использовании содержания курса.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35C0F">
        <w:rPr>
          <w:color w:val="000000"/>
          <w:sz w:val="28"/>
          <w:szCs w:val="28"/>
        </w:rPr>
        <w:t>«</w:t>
      </w:r>
      <w:r w:rsidRPr="00935C0F">
        <w:rPr>
          <w:iCs/>
          <w:color w:val="000000"/>
          <w:sz w:val="28"/>
          <w:szCs w:val="28"/>
        </w:rPr>
        <w:t xml:space="preserve">хорошо» </w:t>
      </w:r>
      <w:r w:rsidRPr="00935C0F">
        <w:rPr>
          <w:color w:val="000000"/>
          <w:sz w:val="28"/>
          <w:szCs w:val="28"/>
        </w:rPr>
        <w:t>заслуживает студент, обнаруживший полное знание учебного материала, показавший систематический характер знаний по предмету и способный к самостоятельному выполнению предложенных программой заданий и их обновлению в ходе профессиональной деятельности.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35C0F">
        <w:rPr>
          <w:color w:val="000000"/>
          <w:sz w:val="28"/>
          <w:szCs w:val="28"/>
        </w:rPr>
        <w:t>«</w:t>
      </w:r>
      <w:r w:rsidRPr="00935C0F">
        <w:rPr>
          <w:iCs/>
          <w:color w:val="000000"/>
          <w:sz w:val="28"/>
          <w:szCs w:val="28"/>
        </w:rPr>
        <w:t xml:space="preserve">удовлетворительно» </w:t>
      </w:r>
      <w:r w:rsidRPr="00935C0F">
        <w:rPr>
          <w:color w:val="000000"/>
          <w:sz w:val="28"/>
          <w:szCs w:val="28"/>
        </w:rPr>
        <w:t>заслуживает студент, обнаруживший знание основного учебного материала в объёме, необходимом для дальнейшей учёбы и работы, справляющийся с выполнением заданий, предусмотренных программой, допустивший погрешности при ответе, но обладающий необходимыми знаниями для их устранения.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35C0F">
        <w:rPr>
          <w:iCs/>
          <w:color w:val="000000"/>
          <w:sz w:val="28"/>
          <w:szCs w:val="28"/>
        </w:rPr>
        <w:t xml:space="preserve">«неудовлетворительно» </w:t>
      </w:r>
      <w:r w:rsidRPr="00935C0F">
        <w:rPr>
          <w:color w:val="000000"/>
          <w:sz w:val="28"/>
          <w:szCs w:val="28"/>
        </w:rPr>
        <w:t xml:space="preserve">выставляется студенту, обнаружившему пробелы в знаниях основного учебного материала, допустившему </w:t>
      </w:r>
      <w:r w:rsidRPr="00935C0F">
        <w:rPr>
          <w:color w:val="000000"/>
          <w:sz w:val="28"/>
          <w:szCs w:val="28"/>
        </w:rPr>
        <w:lastRenderedPageBreak/>
        <w:t>принципиальные ошибки в выполнении заданий, который не может продолжить обучение или приступить к профессиональной деятельности по окончании учебы.</w:t>
      </w:r>
    </w:p>
    <w:p w:rsidR="00D36499" w:rsidRPr="00CD05C3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A16270" w:rsidRPr="00FD73C6" w:rsidRDefault="00A16270" w:rsidP="00FD73C6">
      <w:pPr>
        <w:spacing w:line="360" w:lineRule="auto"/>
        <w:rPr>
          <w:sz w:val="28"/>
          <w:szCs w:val="28"/>
          <w:u w:val="single"/>
        </w:rPr>
      </w:pPr>
    </w:p>
    <w:p w:rsidR="000D35E6" w:rsidRPr="00D07BC9" w:rsidRDefault="000D35E6" w:rsidP="00FD73C6">
      <w:pPr>
        <w:spacing w:line="360" w:lineRule="auto"/>
        <w:rPr>
          <w:sz w:val="28"/>
          <w:szCs w:val="28"/>
        </w:rPr>
      </w:pPr>
    </w:p>
    <w:p w:rsidR="00D07BC9" w:rsidRDefault="00D07BC9" w:rsidP="00FD73C6">
      <w:pPr>
        <w:spacing w:line="360" w:lineRule="auto"/>
        <w:rPr>
          <w:u w:val="single"/>
        </w:rPr>
      </w:pPr>
    </w:p>
    <w:p w:rsidR="00D07BC9" w:rsidRDefault="00D07BC9" w:rsidP="00FD73C6">
      <w:pPr>
        <w:spacing w:line="360" w:lineRule="auto"/>
        <w:jc w:val="both"/>
        <w:rPr>
          <w:sz w:val="28"/>
          <w:szCs w:val="28"/>
        </w:rPr>
      </w:pPr>
    </w:p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</w:p>
    <w:sectPr w:rsidR="0013738E" w:rsidRPr="0013738E" w:rsidSect="001D5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055DB"/>
    <w:multiLevelType w:val="hybridMultilevel"/>
    <w:tmpl w:val="80ACE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7C1F6E"/>
    <w:multiLevelType w:val="hybridMultilevel"/>
    <w:tmpl w:val="B47C9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738E"/>
    <w:rsid w:val="000D35E6"/>
    <w:rsid w:val="0013738E"/>
    <w:rsid w:val="00155591"/>
    <w:rsid w:val="001C3458"/>
    <w:rsid w:val="001D57C9"/>
    <w:rsid w:val="00260124"/>
    <w:rsid w:val="002775C3"/>
    <w:rsid w:val="00494520"/>
    <w:rsid w:val="004E6822"/>
    <w:rsid w:val="00574654"/>
    <w:rsid w:val="00682C08"/>
    <w:rsid w:val="00716206"/>
    <w:rsid w:val="00770BB9"/>
    <w:rsid w:val="00935C0F"/>
    <w:rsid w:val="00977C9E"/>
    <w:rsid w:val="009E6965"/>
    <w:rsid w:val="00A16270"/>
    <w:rsid w:val="00A550E5"/>
    <w:rsid w:val="00B75E9B"/>
    <w:rsid w:val="00C76FEE"/>
    <w:rsid w:val="00CD05C3"/>
    <w:rsid w:val="00D07BC9"/>
    <w:rsid w:val="00D36499"/>
    <w:rsid w:val="00D87A0A"/>
    <w:rsid w:val="00FC4ADF"/>
    <w:rsid w:val="00FD73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3730B8-445B-4AFF-B440-87C0F53E7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5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dcterms:created xsi:type="dcterms:W3CDTF">2019-10-09T16:27:00Z</dcterms:created>
  <dcterms:modified xsi:type="dcterms:W3CDTF">2019-11-16T09:02:00Z</dcterms:modified>
</cp:coreProperties>
</file>